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1316" w14:textId="77777777" w:rsidR="00FE067E" w:rsidRPr="00633E8D" w:rsidRDefault="00CD36CF" w:rsidP="00CC1F3B">
      <w:pPr>
        <w:pStyle w:val="TitlePageOrigin"/>
        <w:rPr>
          <w:color w:val="auto"/>
        </w:rPr>
      </w:pPr>
      <w:r w:rsidRPr="00633E8D">
        <w:rPr>
          <w:color w:val="auto"/>
        </w:rPr>
        <w:t>WEST virginia legislature</w:t>
      </w:r>
    </w:p>
    <w:p w14:paraId="46620869" w14:textId="53DE94DB" w:rsidR="00CD36CF" w:rsidRPr="00633E8D" w:rsidRDefault="00CD36CF" w:rsidP="00CC1F3B">
      <w:pPr>
        <w:pStyle w:val="TitlePageSession"/>
        <w:rPr>
          <w:color w:val="auto"/>
        </w:rPr>
      </w:pPr>
      <w:r w:rsidRPr="00633E8D">
        <w:rPr>
          <w:color w:val="auto"/>
        </w:rPr>
        <w:t>20</w:t>
      </w:r>
      <w:r w:rsidR="00CB1ADC" w:rsidRPr="00633E8D">
        <w:rPr>
          <w:color w:val="auto"/>
        </w:rPr>
        <w:t>2</w:t>
      </w:r>
      <w:r w:rsidR="00D962D6" w:rsidRPr="00633E8D">
        <w:rPr>
          <w:color w:val="auto"/>
        </w:rPr>
        <w:t>2</w:t>
      </w:r>
      <w:r w:rsidRPr="00633E8D">
        <w:rPr>
          <w:color w:val="auto"/>
        </w:rPr>
        <w:t xml:space="preserve"> regular session</w:t>
      </w:r>
    </w:p>
    <w:p w14:paraId="39E980AF" w14:textId="66D3792E" w:rsidR="00CD36CF" w:rsidRPr="00633E8D" w:rsidRDefault="00A53A4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633E8D" w:rsidRPr="00633E8D">
            <w:rPr>
              <w:color w:val="auto"/>
            </w:rPr>
            <w:t>ENROLLED</w:t>
          </w:r>
        </w:sdtContent>
      </w:sdt>
    </w:p>
    <w:p w14:paraId="4DFA7990" w14:textId="264E1B9B" w:rsidR="00CD36CF" w:rsidRPr="00633E8D" w:rsidRDefault="00A53A4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33E8D">
            <w:rPr>
              <w:color w:val="auto"/>
            </w:rPr>
            <w:t>House</w:t>
          </w:r>
        </w:sdtContent>
      </w:sdt>
      <w:r w:rsidR="00303684" w:rsidRPr="00633E8D">
        <w:rPr>
          <w:color w:val="auto"/>
        </w:rPr>
        <w:t xml:space="preserve"> </w:t>
      </w:r>
      <w:r w:rsidR="00CD36CF" w:rsidRPr="00633E8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483F35" w:rsidRPr="00633E8D">
            <w:rPr>
              <w:color w:val="auto"/>
            </w:rPr>
            <w:t>23</w:t>
          </w:r>
          <w:r w:rsidR="001F1088" w:rsidRPr="00633E8D">
            <w:rPr>
              <w:color w:val="auto"/>
            </w:rPr>
            <w:t>25</w:t>
          </w:r>
        </w:sdtContent>
      </w:sdt>
    </w:p>
    <w:p w14:paraId="1D1667CD" w14:textId="0FF225E7" w:rsidR="00CD36CF" w:rsidRPr="00633E8D" w:rsidRDefault="00CD36CF" w:rsidP="00CC1F3B">
      <w:pPr>
        <w:pStyle w:val="Sponsors"/>
        <w:rPr>
          <w:color w:val="auto"/>
        </w:rPr>
      </w:pPr>
      <w:r w:rsidRPr="00633E8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15DF1" w:rsidRPr="00633E8D">
            <w:rPr>
              <w:color w:val="auto"/>
            </w:rPr>
            <w:t>Delegate Foster</w:t>
          </w:r>
        </w:sdtContent>
      </w:sdt>
    </w:p>
    <w:p w14:paraId="0EB6867B" w14:textId="68528F9D" w:rsidR="005A112A" w:rsidRPr="00633E8D" w:rsidRDefault="00CD36CF" w:rsidP="005A112A">
      <w:pPr>
        <w:pStyle w:val="References"/>
        <w:ind w:left="0" w:right="0"/>
        <w:rPr>
          <w:color w:val="auto"/>
        </w:rPr>
        <w:sectPr w:rsidR="005A112A" w:rsidRPr="00633E8D" w:rsidSect="007444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33E8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33E8D" w:rsidRPr="00633E8D">
            <w:rPr>
              <w:color w:val="auto"/>
            </w:rPr>
            <w:t>Passed February</w:t>
          </w:r>
          <w:r w:rsidR="00483F35" w:rsidRPr="00633E8D">
            <w:rPr>
              <w:color w:val="auto"/>
            </w:rPr>
            <w:t xml:space="preserve"> </w:t>
          </w:r>
          <w:r w:rsidR="00633E8D" w:rsidRPr="00633E8D">
            <w:rPr>
              <w:color w:val="auto"/>
            </w:rPr>
            <w:t>8</w:t>
          </w:r>
          <w:r w:rsidR="00483F35" w:rsidRPr="00633E8D">
            <w:rPr>
              <w:color w:val="auto"/>
            </w:rPr>
            <w:t>, 202</w:t>
          </w:r>
          <w:r w:rsidR="00D962D6" w:rsidRPr="00633E8D">
            <w:rPr>
              <w:color w:val="auto"/>
            </w:rPr>
            <w:t>2</w:t>
          </w:r>
          <w:r w:rsidR="00483F35" w:rsidRPr="00633E8D">
            <w:rPr>
              <w:color w:val="auto"/>
            </w:rPr>
            <w:t xml:space="preserve">; </w:t>
          </w:r>
          <w:r w:rsidR="00633E8D" w:rsidRPr="00633E8D">
            <w:rPr>
              <w:color w:val="auto"/>
            </w:rPr>
            <w:t>in effect ninety days from passage.</w:t>
          </w:r>
        </w:sdtContent>
      </w:sdt>
      <w:r w:rsidRPr="00633E8D">
        <w:rPr>
          <w:color w:val="auto"/>
        </w:rPr>
        <w:t>]</w:t>
      </w:r>
    </w:p>
    <w:p w14:paraId="7F98D8D1" w14:textId="47FEA2C0" w:rsidR="00E831B3" w:rsidRPr="00633E8D" w:rsidRDefault="00E831B3" w:rsidP="005A112A">
      <w:pPr>
        <w:pStyle w:val="References"/>
        <w:ind w:left="0" w:right="0"/>
        <w:rPr>
          <w:color w:val="auto"/>
        </w:rPr>
      </w:pPr>
    </w:p>
    <w:p w14:paraId="25C2D6B8" w14:textId="5F923538" w:rsidR="00303684" w:rsidRPr="00633E8D" w:rsidRDefault="00633E8D" w:rsidP="005A112A">
      <w:pPr>
        <w:pStyle w:val="TitleSection"/>
        <w:rPr>
          <w:color w:val="auto"/>
        </w:rPr>
      </w:pPr>
      <w:r w:rsidRPr="00633E8D">
        <w:rPr>
          <w:color w:val="auto"/>
        </w:rPr>
        <w:lastRenderedPageBreak/>
        <w:t>AN ACT</w:t>
      </w:r>
      <w:r w:rsidR="00015DF1" w:rsidRPr="00633E8D">
        <w:rPr>
          <w:color w:val="auto"/>
        </w:rPr>
        <w:t xml:space="preserve"> to amend and reenact §30-27-10 of the Code of West Virginia,1931, as amended, relating to removing the requirement of continuing education for barbers and cosmetologists.</w:t>
      </w:r>
    </w:p>
    <w:p w14:paraId="3EB41002" w14:textId="77777777" w:rsidR="00303684" w:rsidRPr="00633E8D" w:rsidRDefault="00303684" w:rsidP="005A112A">
      <w:pPr>
        <w:pStyle w:val="EnactingClause"/>
        <w:rPr>
          <w:color w:val="auto"/>
        </w:rPr>
        <w:sectPr w:rsidR="00303684" w:rsidRPr="00633E8D" w:rsidSect="005A112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33E8D">
        <w:rPr>
          <w:color w:val="auto"/>
        </w:rPr>
        <w:t>Be it enacted by the Legislature of West Virginia:</w:t>
      </w:r>
    </w:p>
    <w:p w14:paraId="281708EE" w14:textId="77777777" w:rsidR="00015DF1" w:rsidRPr="00633E8D" w:rsidRDefault="00015DF1" w:rsidP="005A112A">
      <w:pPr>
        <w:pStyle w:val="ArticleHeading"/>
        <w:widowControl/>
        <w:rPr>
          <w:color w:val="auto"/>
        </w:rPr>
        <w:sectPr w:rsidR="00015DF1" w:rsidRPr="00633E8D" w:rsidSect="007444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33E8D">
        <w:rPr>
          <w:color w:val="auto"/>
        </w:rPr>
        <w:t>ARTICLE 27. BOARD OF BARBERS AND COSMETOLOGISTS.</w:t>
      </w:r>
    </w:p>
    <w:p w14:paraId="7DDD5A57" w14:textId="77777777" w:rsidR="00015DF1" w:rsidRPr="00633E8D" w:rsidRDefault="00015DF1" w:rsidP="005A112A">
      <w:pPr>
        <w:pStyle w:val="SectionHeading"/>
        <w:widowControl/>
        <w:spacing w:line="492" w:lineRule="auto"/>
        <w:rPr>
          <w:color w:val="auto"/>
        </w:rPr>
        <w:sectPr w:rsidR="00015DF1" w:rsidRPr="00633E8D" w:rsidSect="007444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33E8D">
        <w:rPr>
          <w:color w:val="auto"/>
        </w:rPr>
        <w:t>§30-27-10. Professional license and certificate renewal requirements.</w:t>
      </w:r>
    </w:p>
    <w:p w14:paraId="2FDFA40F" w14:textId="0002BFA7" w:rsidR="00015DF1" w:rsidRPr="00633E8D" w:rsidRDefault="00015DF1" w:rsidP="005A112A">
      <w:pPr>
        <w:pStyle w:val="SectionBody"/>
        <w:widowControl/>
        <w:spacing w:line="492" w:lineRule="auto"/>
        <w:rPr>
          <w:color w:val="auto"/>
        </w:rPr>
      </w:pPr>
      <w:r w:rsidRPr="00633E8D">
        <w:rPr>
          <w:color w:val="auto"/>
        </w:rPr>
        <w:t xml:space="preserve">(a) A professional licensee and certificate holder shall annually on or before January 1, renew his or her professional license or certificate by completing a form prescribed by the board, paying the renewal </w:t>
      </w:r>
      <w:r w:rsidR="0043196F" w:rsidRPr="00633E8D">
        <w:rPr>
          <w:color w:val="auto"/>
        </w:rPr>
        <w:t>fee,</w:t>
      </w:r>
      <w:r w:rsidRPr="00633E8D">
        <w:rPr>
          <w:color w:val="auto"/>
        </w:rPr>
        <w:t xml:space="preserve"> and submitting any other information required by the board.</w:t>
      </w:r>
    </w:p>
    <w:p w14:paraId="31A58F05" w14:textId="77777777" w:rsidR="00015DF1" w:rsidRPr="00633E8D" w:rsidRDefault="00015DF1" w:rsidP="005A112A">
      <w:pPr>
        <w:pStyle w:val="SectionBody"/>
        <w:widowControl/>
        <w:spacing w:line="492" w:lineRule="auto"/>
        <w:rPr>
          <w:color w:val="auto"/>
        </w:rPr>
      </w:pPr>
      <w:r w:rsidRPr="00633E8D">
        <w:rPr>
          <w:color w:val="auto"/>
        </w:rPr>
        <w:t>(b) The board shall charge a fee for each renewal of a license or certificate, and a late fee for any renewal not paid by the due date.</w:t>
      </w:r>
    </w:p>
    <w:p w14:paraId="17B731BF" w14:textId="6CD15C4E" w:rsidR="00015DF1" w:rsidRPr="00633E8D" w:rsidRDefault="006A001E" w:rsidP="005A112A">
      <w:pPr>
        <w:pStyle w:val="SectionBody"/>
        <w:widowControl/>
        <w:rPr>
          <w:color w:val="auto"/>
        </w:rPr>
      </w:pPr>
      <w:r w:rsidRPr="00633E8D">
        <w:rPr>
          <w:color w:val="auto"/>
        </w:rPr>
        <w:t>(</w:t>
      </w:r>
      <w:r w:rsidR="00015DF1" w:rsidRPr="00633E8D">
        <w:rPr>
          <w:color w:val="auto"/>
        </w:rPr>
        <w:t>c) The board may deny an application for renewal for any reason which would justify the denial of an original application for a license or certificate.</w:t>
      </w:r>
    </w:p>
    <w:p w14:paraId="789F1836" w14:textId="77777777" w:rsidR="00A53A4B" w:rsidRDefault="006A001E" w:rsidP="00A53A4B">
      <w:pPr>
        <w:pStyle w:val="SectionBody"/>
        <w:widowControl/>
        <w:rPr>
          <w:color w:val="auto"/>
        </w:rPr>
        <w:sectPr w:rsidR="00A53A4B" w:rsidSect="007444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33E8D">
        <w:rPr>
          <w:color w:val="auto"/>
        </w:rPr>
        <w:t>(</w:t>
      </w:r>
      <w:r w:rsidR="00015DF1" w:rsidRPr="00633E8D">
        <w:rPr>
          <w:color w:val="auto"/>
        </w:rPr>
        <w:t>d)</w:t>
      </w:r>
      <w:r w:rsidR="00705FE7" w:rsidRPr="00633E8D">
        <w:rPr>
          <w:color w:val="auto"/>
        </w:rPr>
        <w:t xml:space="preserve"> </w:t>
      </w:r>
      <w:r w:rsidR="00015DF1" w:rsidRPr="00633E8D">
        <w:rPr>
          <w:color w:val="auto"/>
        </w:rPr>
        <w:t>The board shall recognize reciprocity for military barbers for the purpose of the state examination for barbers.</w:t>
      </w:r>
    </w:p>
    <w:p w14:paraId="2563C972" w14:textId="77777777" w:rsidR="00A53A4B" w:rsidRDefault="00A53A4B" w:rsidP="00A53A4B">
      <w:pPr>
        <w:pStyle w:val="SectionBody"/>
        <w:widowControl/>
        <w:rPr>
          <w:color w:val="auto"/>
        </w:rPr>
        <w:sectPr w:rsidR="00A53A4B" w:rsidSect="00A53A4B">
          <w:footerReference w:type="default" r:id="rId1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FD5D1EA" w14:textId="77777777" w:rsidR="00A53A4B" w:rsidRPr="00227EB7" w:rsidRDefault="00A53A4B" w:rsidP="00A53A4B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48E30C4C" w14:textId="77777777" w:rsidR="00A53A4B" w:rsidRPr="00227EB7" w:rsidRDefault="00A53A4B" w:rsidP="00A53A4B">
      <w:pPr>
        <w:pStyle w:val="SectionBody"/>
        <w:spacing w:line="240" w:lineRule="auto"/>
        <w:rPr>
          <w:rFonts w:cs="Arial"/>
        </w:rPr>
      </w:pPr>
    </w:p>
    <w:p w14:paraId="495B970D" w14:textId="77777777" w:rsidR="00A53A4B" w:rsidRPr="00227EB7" w:rsidRDefault="00A53A4B" w:rsidP="00A53A4B">
      <w:pPr>
        <w:spacing w:line="240" w:lineRule="auto"/>
        <w:ind w:left="720" w:right="720" w:firstLine="180"/>
        <w:rPr>
          <w:rFonts w:cs="Arial"/>
        </w:rPr>
      </w:pPr>
    </w:p>
    <w:p w14:paraId="59BEA696" w14:textId="77777777" w:rsidR="00A53A4B" w:rsidRPr="00227EB7" w:rsidRDefault="00A53A4B" w:rsidP="00A53A4B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209B2AB" w14:textId="77777777" w:rsidR="00A53A4B" w:rsidRPr="00227EB7" w:rsidRDefault="00A53A4B" w:rsidP="00A53A4B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49180C5C" w14:textId="77777777" w:rsidR="00A53A4B" w:rsidRPr="00227EB7" w:rsidRDefault="00A53A4B" w:rsidP="00A53A4B">
      <w:pPr>
        <w:spacing w:line="240" w:lineRule="auto"/>
        <w:ind w:left="720" w:right="720"/>
        <w:rPr>
          <w:rFonts w:cs="Arial"/>
        </w:rPr>
      </w:pPr>
    </w:p>
    <w:p w14:paraId="3A9EEEC8" w14:textId="77777777" w:rsidR="00A53A4B" w:rsidRPr="00227EB7" w:rsidRDefault="00A53A4B" w:rsidP="00A53A4B">
      <w:pPr>
        <w:spacing w:line="240" w:lineRule="auto"/>
        <w:ind w:left="720" w:right="720"/>
        <w:rPr>
          <w:rFonts w:cs="Arial"/>
        </w:rPr>
      </w:pPr>
    </w:p>
    <w:p w14:paraId="7E3B3276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00BE7D5" w14:textId="77777777" w:rsidR="00A53A4B" w:rsidRPr="00227EB7" w:rsidRDefault="00A53A4B" w:rsidP="00A53A4B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23C99FBC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0901C279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38E40E6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235C8016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EAA9F3D" w14:textId="77777777" w:rsidR="00A53A4B" w:rsidRPr="00227EB7" w:rsidRDefault="00A53A4B" w:rsidP="00A53A4B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62ABB96E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0F59BBB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644EEB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38345C1F" w14:textId="77777777" w:rsidR="00A53A4B" w:rsidRPr="00227EB7" w:rsidRDefault="00A53A4B" w:rsidP="00A53A4B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4BBEE76E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5C13C73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13911A6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566C92C" w14:textId="77777777" w:rsidR="00A53A4B" w:rsidRPr="00227EB7" w:rsidRDefault="00A53A4B" w:rsidP="00A53A4B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63407BD7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BDBE5A9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E065636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426634E" w14:textId="77777777" w:rsidR="00A53A4B" w:rsidRPr="00227EB7" w:rsidRDefault="00A53A4B" w:rsidP="00A53A4B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5FBC93C1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07D4CF2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1FDC717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FCB9BC4" w14:textId="77777777" w:rsidR="00A53A4B" w:rsidRPr="00227EB7" w:rsidRDefault="00A53A4B" w:rsidP="00A53A4B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012382F4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A636876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2AB5BF2" w14:textId="77777777" w:rsidR="00A53A4B" w:rsidRPr="00227EB7" w:rsidRDefault="00A53A4B" w:rsidP="00A53A4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62F3397D" w14:textId="77777777" w:rsidR="00A53A4B" w:rsidRPr="00227EB7" w:rsidRDefault="00A53A4B" w:rsidP="00A53A4B">
      <w:pPr>
        <w:spacing w:line="240" w:lineRule="auto"/>
        <w:ind w:right="720"/>
        <w:jc w:val="both"/>
        <w:rPr>
          <w:rFonts w:cs="Arial"/>
        </w:rPr>
      </w:pPr>
    </w:p>
    <w:p w14:paraId="27F163CD" w14:textId="77777777" w:rsidR="00A53A4B" w:rsidRPr="00227EB7" w:rsidRDefault="00A53A4B" w:rsidP="00A53A4B">
      <w:pPr>
        <w:spacing w:line="240" w:lineRule="auto"/>
        <w:ind w:right="720"/>
        <w:jc w:val="both"/>
        <w:rPr>
          <w:rFonts w:cs="Arial"/>
        </w:rPr>
      </w:pPr>
    </w:p>
    <w:p w14:paraId="728E7ED2" w14:textId="77777777" w:rsidR="00A53A4B" w:rsidRPr="00227EB7" w:rsidRDefault="00A53A4B" w:rsidP="00A53A4B">
      <w:pPr>
        <w:spacing w:line="240" w:lineRule="auto"/>
        <w:ind w:left="720" w:right="720"/>
        <w:jc w:val="both"/>
        <w:rPr>
          <w:rFonts w:cs="Arial"/>
        </w:rPr>
      </w:pPr>
    </w:p>
    <w:p w14:paraId="5FA425D7" w14:textId="77777777" w:rsidR="00A53A4B" w:rsidRPr="00227EB7" w:rsidRDefault="00A53A4B" w:rsidP="00A53A4B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374C8425" w14:textId="77777777" w:rsidR="00A53A4B" w:rsidRPr="00227EB7" w:rsidRDefault="00A53A4B" w:rsidP="00A53A4B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0D764D85" w14:textId="77777777" w:rsidR="00A53A4B" w:rsidRPr="00227EB7" w:rsidRDefault="00A53A4B" w:rsidP="00A53A4B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0E88A523" w14:textId="77777777" w:rsidR="00A53A4B" w:rsidRPr="00227EB7" w:rsidRDefault="00A53A4B" w:rsidP="00A53A4B">
      <w:pPr>
        <w:spacing w:line="240" w:lineRule="auto"/>
        <w:ind w:left="720" w:right="720"/>
        <w:jc w:val="both"/>
        <w:rPr>
          <w:rFonts w:cs="Arial"/>
        </w:rPr>
      </w:pPr>
    </w:p>
    <w:p w14:paraId="2B33DD93" w14:textId="77777777" w:rsidR="00A53A4B" w:rsidRPr="00227EB7" w:rsidRDefault="00A53A4B" w:rsidP="00A53A4B">
      <w:pPr>
        <w:spacing w:line="240" w:lineRule="auto"/>
        <w:ind w:left="720" w:right="720"/>
        <w:jc w:val="both"/>
        <w:rPr>
          <w:rFonts w:cs="Arial"/>
        </w:rPr>
      </w:pPr>
    </w:p>
    <w:p w14:paraId="7FC80A2B" w14:textId="77777777" w:rsidR="00A53A4B" w:rsidRPr="00227EB7" w:rsidRDefault="00A53A4B" w:rsidP="00A53A4B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C4C1135" w14:textId="0C8BAE5A" w:rsidR="006865E9" w:rsidRPr="00633E8D" w:rsidRDefault="00A53A4B" w:rsidP="00A53A4B">
      <w:pPr>
        <w:pStyle w:val="SectionBody"/>
        <w:widowControl/>
        <w:tabs>
          <w:tab w:val="left" w:pos="1245"/>
        </w:tabs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633E8D" w:rsidSect="002A1534">
      <w:headerReference w:type="default" r:id="rId20"/>
      <w:footerReference w:type="defaul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2F35" w14:textId="77777777" w:rsidR="005A3DAE" w:rsidRPr="00B844FE" w:rsidRDefault="005A3DAE" w:rsidP="00B844FE">
      <w:r>
        <w:separator/>
      </w:r>
    </w:p>
  </w:endnote>
  <w:endnote w:type="continuationSeparator" w:id="0">
    <w:p w14:paraId="1D2CE4B7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4EDA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C2D9A4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8B2E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234E" w14:textId="77777777" w:rsidR="00015DF1" w:rsidRPr="00F84955" w:rsidRDefault="00015DF1" w:rsidP="00F849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65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D7596" w14:textId="710F1D04" w:rsidR="00710D7D" w:rsidRDefault="00710D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279C1" w14:textId="77777777" w:rsidR="00015DF1" w:rsidRPr="00F84955" w:rsidRDefault="00015DF1" w:rsidP="00F8495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28AC" w14:textId="77777777" w:rsidR="00015DF1" w:rsidRPr="00F84955" w:rsidRDefault="00015DF1" w:rsidP="00F8495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820C" w14:textId="77777777" w:rsidR="00A53A4B" w:rsidRPr="00A53A4B" w:rsidRDefault="00A53A4B" w:rsidP="00A53A4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60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6CCAF" w14:textId="77777777" w:rsidR="00A53A4B" w:rsidRDefault="00A53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9455" w14:textId="77777777" w:rsidR="005A3DAE" w:rsidRPr="00B844FE" w:rsidRDefault="005A3DAE" w:rsidP="00B844FE">
      <w:r>
        <w:separator/>
      </w:r>
    </w:p>
  </w:footnote>
  <w:footnote w:type="continuationSeparator" w:id="0">
    <w:p w14:paraId="09D973A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CD9C" w14:textId="77777777" w:rsidR="002A0269" w:rsidRPr="00B844FE" w:rsidRDefault="00A53A4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6AA2" w14:textId="5B23AA1A" w:rsidR="00C33014" w:rsidRPr="00C33014" w:rsidRDefault="00A53A4B" w:rsidP="000573A9">
    <w:pPr>
      <w:pStyle w:val="HeaderStyle"/>
    </w:pPr>
    <w:bookmarkStart w:id="0" w:name="_Hlk29298622"/>
    <w:proofErr w:type="spellStart"/>
    <w:r>
      <w:rPr>
        <w:sz w:val="22"/>
        <w:szCs w:val="22"/>
      </w:rPr>
      <w:t>Enr</w:t>
    </w:r>
    <w:proofErr w:type="spellEnd"/>
    <w:r w:rsidR="001A66B7" w:rsidRPr="005A112A">
      <w:rPr>
        <w:sz w:val="22"/>
        <w:szCs w:val="22"/>
      </w:rPr>
      <w:t xml:space="preserve"> </w:t>
    </w:r>
    <w:r w:rsidR="00744471" w:rsidRPr="005A112A">
      <w:rPr>
        <w:sz w:val="22"/>
        <w:szCs w:val="22"/>
      </w:rPr>
      <w:t>HB</w:t>
    </w:r>
    <w:r w:rsidR="005A112A">
      <w:rPr>
        <w:sz w:val="22"/>
        <w:szCs w:val="22"/>
      </w:rPr>
      <w:t xml:space="preserve"> 2325</w:t>
    </w:r>
    <w:sdt>
      <w:sdtPr>
        <w:rPr>
          <w:sz w:val="22"/>
          <w:szCs w:val="22"/>
        </w:rPr>
        <w:tag w:val="BNumWH"/>
        <w:id w:val="138549797"/>
        <w:placeholder>
          <w:docPart w:val="A9A48A41734D48B08129791F43A16F9B"/>
        </w:placeholder>
        <w:text/>
      </w:sdtPr>
      <w:sdtEndPr>
        <w:rPr>
          <w:sz w:val="20"/>
          <w:szCs w:val="20"/>
        </w:rPr>
      </w:sdtEndPr>
      <w:sdtContent>
        <w:r w:rsidR="005A112A">
          <w:rPr>
            <w:sz w:val="22"/>
            <w:szCs w:val="22"/>
          </w:rPr>
          <w:t xml:space="preserve"> </w:t>
        </w:r>
      </w:sdtContent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5A112A">
          <w:rPr>
            <w:color w:val="auto"/>
          </w:rPr>
          <w:t xml:space="preserve">     </w:t>
        </w:r>
      </w:sdtContent>
    </w:sdt>
  </w:p>
  <w:bookmarkEnd w:id="0"/>
  <w:p w14:paraId="3E1E829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09D7" w14:textId="2D185AC4" w:rsidR="002A0269" w:rsidRPr="002A0269" w:rsidRDefault="00A53A4B" w:rsidP="00CC1F3B">
    <w:pPr>
      <w:pStyle w:val="HeaderStyle"/>
    </w:pPr>
    <w:sdt>
      <w:sdtPr>
        <w:tag w:val="BNumWH"/>
        <w:id w:val="-1890952866"/>
        <w:placeholder>
          <w:docPart w:val="8B265FE72BBC4E18B89BEB59747103A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A112A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68E0" w14:textId="77777777" w:rsidR="00015DF1" w:rsidRPr="00F84955" w:rsidRDefault="00015DF1" w:rsidP="00F8495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F2BD" w14:textId="4A419245" w:rsidR="00015DF1" w:rsidRPr="00A53A4B" w:rsidRDefault="00015DF1" w:rsidP="00A53A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57B0" w14:textId="77777777" w:rsidR="00015DF1" w:rsidRPr="00F84955" w:rsidRDefault="00015DF1" w:rsidP="00F8495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EEE9" w14:textId="4CF78C45" w:rsidR="00A53A4B" w:rsidRPr="00A53A4B" w:rsidRDefault="00A53A4B" w:rsidP="00A53A4B">
    <w:pPr>
      <w:pStyle w:val="HeaderStyle"/>
    </w:pPr>
    <w:proofErr w:type="spellStart"/>
    <w:r>
      <w:rPr>
        <w:sz w:val="22"/>
        <w:szCs w:val="22"/>
      </w:rPr>
      <w:t>Enr</w:t>
    </w:r>
    <w:proofErr w:type="spellEnd"/>
    <w:r w:rsidRPr="005A112A">
      <w:rPr>
        <w:sz w:val="22"/>
        <w:szCs w:val="22"/>
      </w:rPr>
      <w:t xml:space="preserve"> HB</w:t>
    </w:r>
    <w:r>
      <w:rPr>
        <w:sz w:val="22"/>
        <w:szCs w:val="22"/>
      </w:rPr>
      <w:t xml:space="preserve"> 2325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0NLC0NDc0tDSyMDNU0lEKTi0uzszPAykwrAUA1LBuUiwAAAA="/>
  </w:docVars>
  <w:rsids>
    <w:rsidRoot w:val="00CB1ADC"/>
    <w:rsid w:val="00004B44"/>
    <w:rsid w:val="0000526A"/>
    <w:rsid w:val="00015DF1"/>
    <w:rsid w:val="0005366B"/>
    <w:rsid w:val="000573A9"/>
    <w:rsid w:val="00085D22"/>
    <w:rsid w:val="000C5C77"/>
    <w:rsid w:val="000E3912"/>
    <w:rsid w:val="0010070F"/>
    <w:rsid w:val="0015112E"/>
    <w:rsid w:val="001552E7"/>
    <w:rsid w:val="001566B4"/>
    <w:rsid w:val="001866EF"/>
    <w:rsid w:val="001A66B7"/>
    <w:rsid w:val="001C279E"/>
    <w:rsid w:val="001D459E"/>
    <w:rsid w:val="001F1088"/>
    <w:rsid w:val="0027011C"/>
    <w:rsid w:val="00274200"/>
    <w:rsid w:val="00275740"/>
    <w:rsid w:val="002A0269"/>
    <w:rsid w:val="00303684"/>
    <w:rsid w:val="003143F5"/>
    <w:rsid w:val="00314854"/>
    <w:rsid w:val="00327CA5"/>
    <w:rsid w:val="00394191"/>
    <w:rsid w:val="003C51CD"/>
    <w:rsid w:val="003F4B7D"/>
    <w:rsid w:val="0043196F"/>
    <w:rsid w:val="004368E0"/>
    <w:rsid w:val="00443E6F"/>
    <w:rsid w:val="00483F35"/>
    <w:rsid w:val="004C13DD"/>
    <w:rsid w:val="004E3441"/>
    <w:rsid w:val="00500579"/>
    <w:rsid w:val="005A112A"/>
    <w:rsid w:val="005A3DAE"/>
    <w:rsid w:val="005A5366"/>
    <w:rsid w:val="00605AB1"/>
    <w:rsid w:val="00633E8D"/>
    <w:rsid w:val="006369EB"/>
    <w:rsid w:val="00637E73"/>
    <w:rsid w:val="006865E9"/>
    <w:rsid w:val="00691F3E"/>
    <w:rsid w:val="00694BFB"/>
    <w:rsid w:val="006A001E"/>
    <w:rsid w:val="006A106B"/>
    <w:rsid w:val="006C523D"/>
    <w:rsid w:val="006D4036"/>
    <w:rsid w:val="00705FE7"/>
    <w:rsid w:val="00710D7D"/>
    <w:rsid w:val="00744471"/>
    <w:rsid w:val="00787FD7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07ADF"/>
    <w:rsid w:val="00A31E01"/>
    <w:rsid w:val="00A527AD"/>
    <w:rsid w:val="00A53A4B"/>
    <w:rsid w:val="00A718CF"/>
    <w:rsid w:val="00AE48A0"/>
    <w:rsid w:val="00AE61BE"/>
    <w:rsid w:val="00B16F25"/>
    <w:rsid w:val="00B24422"/>
    <w:rsid w:val="00B5497B"/>
    <w:rsid w:val="00B66B81"/>
    <w:rsid w:val="00B80C20"/>
    <w:rsid w:val="00B844FE"/>
    <w:rsid w:val="00B86B4F"/>
    <w:rsid w:val="00BA1F84"/>
    <w:rsid w:val="00BC562B"/>
    <w:rsid w:val="00C05E3D"/>
    <w:rsid w:val="00C23AB2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962D6"/>
    <w:rsid w:val="00DB6561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320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8737625"/>
  <w15:chartTrackingRefBased/>
  <w15:docId w15:val="{7CC0F50A-8294-4C1B-BE84-0E68B7DE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15DF1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015DF1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015DF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A82E74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A82E74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A82E74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A82E74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A82E74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9A48A41734D48B08129791F43A1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655B-7121-4736-8493-821855E8383E}"/>
      </w:docPartPr>
      <w:docPartBody>
        <w:p w:rsidR="002F1CE2" w:rsidRDefault="002F1CE2"/>
      </w:docPartBody>
    </w:docPart>
    <w:docPart>
      <w:docPartPr>
        <w:name w:val="8B265FE72BBC4E18B89BEB597471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67255-CBE3-486A-A3C5-77DF1C9B542B}"/>
      </w:docPartPr>
      <w:docPartBody>
        <w:p w:rsidR="002F1CE2" w:rsidRDefault="002F1C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F1CE2"/>
    <w:rsid w:val="00836A55"/>
    <w:rsid w:val="00A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28E3-7352-46D8-9F43-C515D86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Debra Rayhill</cp:lastModifiedBy>
  <cp:revision>3</cp:revision>
  <cp:lastPrinted>2022-01-20T15:38:00Z</cp:lastPrinted>
  <dcterms:created xsi:type="dcterms:W3CDTF">2022-02-09T18:11:00Z</dcterms:created>
  <dcterms:modified xsi:type="dcterms:W3CDTF">2022-02-09T18:18:00Z</dcterms:modified>
</cp:coreProperties>
</file>